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02E" w:rsidRPr="00ED502E" w:rsidRDefault="00ED502E" w:rsidP="00ED502E">
      <w:pPr>
        <w:shd w:val="clear" w:color="auto" w:fill="F2F2F2"/>
        <w:spacing w:before="240" w:after="240" w:line="270" w:lineRule="atLeast"/>
        <w:jc w:val="center"/>
        <w:rPr>
          <w:rFonts w:ascii="Arial" w:eastAsia="Times New Roman" w:hAnsi="Arial" w:cs="Arial"/>
          <w:color w:val="FF0000"/>
          <w:sz w:val="56"/>
          <w:szCs w:val="56"/>
          <w:lang w:eastAsia="tr-TR"/>
        </w:rPr>
      </w:pPr>
      <w:r w:rsidRPr="00ED502E">
        <w:rPr>
          <w:rFonts w:ascii="Arial" w:eastAsia="Times New Roman" w:hAnsi="Arial" w:cs="Arial"/>
          <w:color w:val="FF0000"/>
          <w:sz w:val="56"/>
          <w:szCs w:val="56"/>
          <w:lang w:eastAsia="tr-TR"/>
        </w:rPr>
        <w:t>OKULÖNCESİ EĞİTİMİN ÖNEMİ</w:t>
      </w:r>
    </w:p>
    <w:p w:rsidR="00ED502E" w:rsidRPr="00ED502E" w:rsidRDefault="00ED502E" w:rsidP="00ED502E">
      <w:pPr>
        <w:shd w:val="clear" w:color="auto" w:fill="F2F2F2"/>
        <w:spacing w:before="240" w:after="240" w:line="270" w:lineRule="atLeast"/>
        <w:rPr>
          <w:rFonts w:ascii="Arial" w:eastAsia="Times New Roman" w:hAnsi="Arial" w:cs="Arial"/>
          <w:color w:val="333333"/>
          <w:sz w:val="18"/>
          <w:szCs w:val="18"/>
          <w:lang w:eastAsia="tr-TR"/>
        </w:rPr>
      </w:pPr>
      <w:r w:rsidRPr="00ED502E">
        <w:rPr>
          <w:rFonts w:ascii="Arial" w:eastAsia="Times New Roman" w:hAnsi="Arial" w:cs="Arial"/>
          <w:color w:val="003300"/>
          <w:sz w:val="18"/>
          <w:szCs w:val="18"/>
          <w:lang w:eastAsia="tr-TR"/>
        </w:rPr>
        <w:t xml:space="preserve">Okul öncesi eğitim süresince çocuklar ilköğretime hazırlanırken, paylaşmayı, dayanışmayı, sosyalleşmeyi ve birlikte çalışmayı öğrenirler. Okul öncesi eğitimin amacı çocuklarda öğrenmeye ilgi uyandırmak ve çocuğun </w:t>
      </w:r>
      <w:proofErr w:type="spellStart"/>
      <w:r w:rsidRPr="00ED502E">
        <w:rPr>
          <w:rFonts w:ascii="Arial" w:eastAsia="Times New Roman" w:hAnsi="Arial" w:cs="Arial"/>
          <w:color w:val="003300"/>
          <w:sz w:val="18"/>
          <w:szCs w:val="18"/>
          <w:lang w:eastAsia="tr-TR"/>
        </w:rPr>
        <w:t>varolan</w:t>
      </w:r>
      <w:proofErr w:type="spellEnd"/>
      <w:r w:rsidRPr="00ED502E">
        <w:rPr>
          <w:rFonts w:ascii="Arial" w:eastAsia="Times New Roman" w:hAnsi="Arial" w:cs="Arial"/>
          <w:color w:val="003300"/>
          <w:sz w:val="18"/>
          <w:szCs w:val="18"/>
          <w:lang w:eastAsia="tr-TR"/>
        </w:rPr>
        <w:t xml:space="preserve"> yeteneklerini görünür kılmaktır.</w:t>
      </w:r>
      <w:r w:rsidRPr="00ED502E">
        <w:rPr>
          <w:rFonts w:ascii="Arial" w:eastAsia="Times New Roman" w:hAnsi="Arial" w:cs="Arial"/>
          <w:color w:val="003300"/>
          <w:sz w:val="18"/>
          <w:lang w:eastAsia="tr-TR"/>
        </w:rPr>
        <w:t> </w:t>
      </w:r>
      <w:r w:rsidRPr="00ED502E">
        <w:rPr>
          <w:rFonts w:ascii="Arial" w:eastAsia="Times New Roman" w:hAnsi="Arial" w:cs="Arial"/>
          <w:color w:val="003300"/>
          <w:sz w:val="18"/>
          <w:szCs w:val="18"/>
          <w:lang w:eastAsia="tr-TR"/>
        </w:rPr>
        <w:br/>
      </w:r>
      <w:r w:rsidRPr="00ED502E">
        <w:rPr>
          <w:rFonts w:ascii="Arial" w:eastAsia="Times New Roman" w:hAnsi="Arial" w:cs="Arial"/>
          <w:color w:val="003300"/>
          <w:sz w:val="18"/>
          <w:szCs w:val="18"/>
          <w:lang w:eastAsia="tr-TR"/>
        </w:rPr>
        <w:br/>
        <w:t>Bu dönem, araştırmacılar için çocuğun yüksek öğrenme potansiyeline sahip olduğu bir dönem olarak görülmektedir. Uygun fiziksel ve sosyal çevre koşullarında ve sağlıklı etkileşim ortamında yetişen çocuklar, daha hızlı ve başarılı bir gelişim gösterirler.</w:t>
      </w:r>
      <w:r w:rsidRPr="00ED502E">
        <w:rPr>
          <w:rFonts w:ascii="Arial" w:eastAsia="Times New Roman" w:hAnsi="Arial" w:cs="Arial"/>
          <w:color w:val="003300"/>
          <w:sz w:val="18"/>
          <w:lang w:eastAsia="tr-TR"/>
        </w:rPr>
        <w:t> </w:t>
      </w:r>
    </w:p>
    <w:p w:rsidR="00ED502E" w:rsidRPr="00ED502E" w:rsidRDefault="00ED502E" w:rsidP="00ED502E">
      <w:pPr>
        <w:shd w:val="clear" w:color="auto" w:fill="F2F2F2"/>
        <w:spacing w:before="240" w:after="240" w:line="270" w:lineRule="atLeast"/>
        <w:rPr>
          <w:rFonts w:ascii="Arial" w:eastAsia="Times New Roman" w:hAnsi="Arial" w:cs="Arial"/>
          <w:color w:val="333333"/>
          <w:sz w:val="18"/>
          <w:szCs w:val="18"/>
          <w:lang w:eastAsia="tr-TR"/>
        </w:rPr>
      </w:pPr>
      <w:r w:rsidRPr="00ED502E">
        <w:rPr>
          <w:rFonts w:ascii="Arial" w:eastAsia="Times New Roman" w:hAnsi="Arial" w:cs="Arial"/>
          <w:color w:val="333333"/>
          <w:sz w:val="18"/>
          <w:szCs w:val="18"/>
          <w:lang w:eastAsia="tr-TR"/>
        </w:rPr>
        <w:br/>
      </w:r>
      <w:r w:rsidRPr="00ED502E">
        <w:rPr>
          <w:rFonts w:ascii="Arial" w:eastAsia="Times New Roman" w:hAnsi="Arial" w:cs="Arial"/>
          <w:color w:val="003300"/>
          <w:sz w:val="18"/>
          <w:szCs w:val="18"/>
          <w:lang w:eastAsia="tr-TR"/>
        </w:rPr>
        <w:t>Eğitimin ilk basamağını oluşturan okul öncesi eğitim gömleğin ilk düğmesidir ve bunun doğru iliklenmesi gerekir.</w:t>
      </w:r>
      <w:r w:rsidRPr="00ED502E">
        <w:rPr>
          <w:rFonts w:ascii="Arial" w:eastAsia="Times New Roman" w:hAnsi="Arial" w:cs="Arial"/>
          <w:color w:val="003300"/>
          <w:sz w:val="18"/>
          <w:szCs w:val="18"/>
          <w:lang w:eastAsia="tr-TR"/>
        </w:rPr>
        <w:br/>
      </w:r>
      <w:r w:rsidRPr="00ED502E">
        <w:rPr>
          <w:rFonts w:ascii="Arial" w:eastAsia="Times New Roman" w:hAnsi="Arial" w:cs="Arial"/>
          <w:color w:val="003300"/>
          <w:sz w:val="18"/>
          <w:szCs w:val="18"/>
          <w:lang w:eastAsia="tr-TR"/>
        </w:rPr>
        <w:br/>
        <w:t xml:space="preserve">Çocuğun doğduğu günden temel eğitime başladığı güne kadar geçen yılları kapsayan ve çocukların daha sonraki yaşamlarında önemli rol oynayan; bedensel, </w:t>
      </w:r>
      <w:proofErr w:type="spellStart"/>
      <w:r w:rsidRPr="00ED502E">
        <w:rPr>
          <w:rFonts w:ascii="Arial" w:eastAsia="Times New Roman" w:hAnsi="Arial" w:cs="Arial"/>
          <w:color w:val="003300"/>
          <w:sz w:val="18"/>
          <w:szCs w:val="18"/>
          <w:lang w:eastAsia="tr-TR"/>
        </w:rPr>
        <w:t>psikomotor</w:t>
      </w:r>
      <w:proofErr w:type="spellEnd"/>
      <w:r w:rsidRPr="00ED502E">
        <w:rPr>
          <w:rFonts w:ascii="Arial" w:eastAsia="Times New Roman" w:hAnsi="Arial" w:cs="Arial"/>
          <w:color w:val="003300"/>
          <w:sz w:val="18"/>
          <w:szCs w:val="18"/>
          <w:lang w:eastAsia="tr-TR"/>
        </w:rPr>
        <w:t>, sosyal-duygusal, zihin ve dil gelişimlerinin büyük ölçüde tamamlandığı, kişiliğin şekillendiği ve çocuğun devamlı olarak değiştiği bir süreçtir. Bu nedenle, çocuğun küçük yaşlarda sağlıklı bir ortamda gelişimini sürdürmesi önem kazanmaktadır.</w:t>
      </w:r>
      <w:r w:rsidRPr="00ED502E">
        <w:rPr>
          <w:rFonts w:ascii="Arial" w:eastAsia="Times New Roman" w:hAnsi="Arial" w:cs="Arial"/>
          <w:color w:val="003300"/>
          <w:sz w:val="18"/>
          <w:lang w:eastAsia="tr-TR"/>
        </w:rPr>
        <w:t> </w:t>
      </w:r>
      <w:r w:rsidRPr="00ED502E">
        <w:rPr>
          <w:rFonts w:ascii="Arial" w:eastAsia="Times New Roman" w:hAnsi="Arial" w:cs="Arial"/>
          <w:color w:val="003300"/>
          <w:sz w:val="18"/>
          <w:szCs w:val="18"/>
          <w:lang w:eastAsia="tr-TR"/>
        </w:rPr>
        <w:br/>
      </w:r>
      <w:r w:rsidRPr="00ED502E">
        <w:rPr>
          <w:rFonts w:ascii="Arial" w:eastAsia="Times New Roman" w:hAnsi="Arial" w:cs="Arial"/>
          <w:color w:val="003300"/>
          <w:sz w:val="18"/>
          <w:szCs w:val="18"/>
          <w:lang w:eastAsia="tr-TR"/>
        </w:rPr>
        <w:br/>
        <w:t>Sağlıklı ve istenilen davranışlara sahip çocuklar yetiştirmek, onların gelişim özelliklerini ve bu özellikler doğrultusunda gereksinimlerinin neler olduğunu bilmeye bağlıdır. Erken çocukluk dönemindeki gelişmelerle, okul öncesi eğitim artık anne babanın yalnız başına başarabileceği bir konu olmaktan çıkmış durumdadır.</w:t>
      </w:r>
      <w:r w:rsidRPr="00ED502E">
        <w:rPr>
          <w:rFonts w:ascii="Arial" w:eastAsia="Times New Roman" w:hAnsi="Arial" w:cs="Arial"/>
          <w:color w:val="003300"/>
          <w:sz w:val="18"/>
          <w:szCs w:val="18"/>
          <w:lang w:eastAsia="tr-TR"/>
        </w:rPr>
        <w:br/>
      </w:r>
      <w:r w:rsidRPr="00ED502E">
        <w:rPr>
          <w:rFonts w:ascii="Arial" w:eastAsia="Times New Roman" w:hAnsi="Arial" w:cs="Arial"/>
          <w:color w:val="003300"/>
          <w:sz w:val="18"/>
          <w:szCs w:val="18"/>
          <w:lang w:eastAsia="tr-TR"/>
        </w:rPr>
        <w:br/>
        <w:t>Eğitim, öğrenci-öğretmen-veli üçgeninden oluşan platformdur. Bu birliktelik ne kadar bilinçli ve sağlıklı olursa, çocuklarımızda o oranda sağlam bir kişilik kazanırlar.</w:t>
      </w:r>
      <w:r w:rsidRPr="00ED502E">
        <w:rPr>
          <w:rFonts w:ascii="Arial" w:eastAsia="Times New Roman" w:hAnsi="Arial" w:cs="Arial"/>
          <w:color w:val="003300"/>
          <w:sz w:val="18"/>
          <w:szCs w:val="18"/>
          <w:lang w:eastAsia="tr-TR"/>
        </w:rPr>
        <w:br/>
      </w:r>
      <w:r w:rsidRPr="00ED502E">
        <w:rPr>
          <w:rFonts w:ascii="Arial" w:eastAsia="Times New Roman" w:hAnsi="Arial" w:cs="Arial"/>
          <w:color w:val="003300"/>
          <w:sz w:val="18"/>
          <w:szCs w:val="18"/>
          <w:lang w:eastAsia="tr-TR"/>
        </w:rPr>
        <w:br/>
        <w:t xml:space="preserve">Eğitimin sağlam temeller üzerine kurulmasında ve insanların ileri yaşlardaki başarılarında okul öncesi eğitimin rolü bilimsel olarak kanıtlanmıştır. Ana kucağındaki yoğun ilgiden sonra, anaokulu ortamı çocuk için dünyaya açılan yepyeni bir penceredir. Olumlu </w:t>
      </w:r>
      <w:proofErr w:type="gramStart"/>
      <w:r w:rsidRPr="00ED502E">
        <w:rPr>
          <w:rFonts w:ascii="Arial" w:eastAsia="Times New Roman" w:hAnsi="Arial" w:cs="Arial"/>
          <w:color w:val="003300"/>
          <w:sz w:val="18"/>
          <w:szCs w:val="18"/>
          <w:lang w:eastAsia="tr-TR"/>
        </w:rPr>
        <w:t>yada</w:t>
      </w:r>
      <w:proofErr w:type="gramEnd"/>
      <w:r w:rsidRPr="00ED502E">
        <w:rPr>
          <w:rFonts w:ascii="Arial" w:eastAsia="Times New Roman" w:hAnsi="Arial" w:cs="Arial"/>
          <w:color w:val="003300"/>
          <w:sz w:val="18"/>
          <w:szCs w:val="18"/>
          <w:lang w:eastAsia="tr-TR"/>
        </w:rPr>
        <w:t xml:space="preserve"> olumsuz anlamda verilen her şey, onları yetişkinlik yıllarında da doğrudan etkilemektedir.</w:t>
      </w:r>
      <w:r w:rsidRPr="00ED502E">
        <w:rPr>
          <w:rFonts w:ascii="Arial" w:eastAsia="Times New Roman" w:hAnsi="Arial" w:cs="Arial"/>
          <w:color w:val="003300"/>
          <w:sz w:val="18"/>
          <w:szCs w:val="18"/>
          <w:lang w:eastAsia="tr-TR"/>
        </w:rPr>
        <w:br/>
      </w:r>
      <w:r w:rsidRPr="00ED502E">
        <w:rPr>
          <w:rFonts w:ascii="Arial" w:eastAsia="Times New Roman" w:hAnsi="Arial" w:cs="Arial"/>
          <w:color w:val="003300"/>
          <w:sz w:val="18"/>
          <w:szCs w:val="18"/>
          <w:lang w:eastAsia="tr-TR"/>
        </w:rPr>
        <w:br/>
        <w:t xml:space="preserve">3 yaşına kadar bir çocuğun beyni bir yetişkinden 2,5 kat fazla çalışır, 6 yaşına kadar bir profesörden 2 kat hızlıdır. </w:t>
      </w:r>
      <w:proofErr w:type="gramStart"/>
      <w:r w:rsidRPr="00ED502E">
        <w:rPr>
          <w:rFonts w:ascii="Arial" w:eastAsia="Times New Roman" w:hAnsi="Arial" w:cs="Arial"/>
          <w:color w:val="003300"/>
          <w:sz w:val="18"/>
          <w:szCs w:val="18"/>
          <w:lang w:eastAsia="tr-TR"/>
        </w:rPr>
        <w:t xml:space="preserve">Yapılan tüm uluslararası araştırmalar ve uygulanan testler göstermektedir ki 0-6 yaş grubunda, gelişim düzeyinde okul öncesi eğitimi almış çocukların, akademik programlarda eğitim almış olanlara göre 1. sınıf başarı düzeyleri daha yüksektir ve okuma yazmaya daha hızlı geçmektedirler.12 yaşında IQ değerleri 5 puan daha yüksektir, 15 yaşında yetenek sınavlarında % 90 -100 arası başarı sağlarlar. </w:t>
      </w:r>
      <w:proofErr w:type="gramEnd"/>
      <w:r w:rsidRPr="00ED502E">
        <w:rPr>
          <w:rFonts w:ascii="Arial" w:eastAsia="Times New Roman" w:hAnsi="Arial" w:cs="Arial"/>
          <w:color w:val="003300"/>
          <w:sz w:val="18"/>
          <w:szCs w:val="18"/>
          <w:lang w:eastAsia="tr-TR"/>
        </w:rPr>
        <w:t>% 65’i liseyi, % 45’i üniversiteyi sorunsuz kazanır ve bitirir. Yetişkin olduklarında dış dünyayla kolay ve sağlıklı iletişim kuran, sosyal insanlar olurlar.</w:t>
      </w:r>
      <w:r w:rsidRPr="00ED502E">
        <w:rPr>
          <w:rFonts w:ascii="Arial" w:eastAsia="Times New Roman" w:hAnsi="Arial" w:cs="Arial"/>
          <w:color w:val="003300"/>
          <w:sz w:val="18"/>
          <w:lang w:eastAsia="tr-TR"/>
        </w:rPr>
        <w:t> </w:t>
      </w:r>
      <w:r w:rsidRPr="00ED502E">
        <w:rPr>
          <w:rFonts w:ascii="Arial" w:eastAsia="Times New Roman" w:hAnsi="Arial" w:cs="Arial"/>
          <w:color w:val="003300"/>
          <w:sz w:val="18"/>
          <w:szCs w:val="18"/>
          <w:lang w:eastAsia="tr-TR"/>
        </w:rPr>
        <w:br/>
      </w:r>
      <w:r w:rsidRPr="00ED502E">
        <w:rPr>
          <w:rFonts w:ascii="Arial" w:eastAsia="Times New Roman" w:hAnsi="Arial" w:cs="Arial"/>
          <w:color w:val="003300"/>
          <w:sz w:val="18"/>
          <w:szCs w:val="18"/>
          <w:lang w:eastAsia="tr-TR"/>
        </w:rPr>
        <w:br/>
        <w:t>Okul öncesi eğitim kurumları; toplumun temel yapısını oluşturan</w:t>
      </w:r>
      <w:r w:rsidRPr="00ED502E">
        <w:rPr>
          <w:rFonts w:ascii="Arial" w:eastAsia="Times New Roman" w:hAnsi="Arial" w:cs="Arial"/>
          <w:color w:val="003300"/>
          <w:sz w:val="18"/>
          <w:szCs w:val="18"/>
          <w:lang w:eastAsia="tr-TR"/>
        </w:rPr>
        <w:br/>
      </w:r>
      <w:r w:rsidRPr="00ED502E">
        <w:rPr>
          <w:rFonts w:ascii="Arial" w:eastAsia="Times New Roman" w:hAnsi="Arial" w:cs="Arial"/>
          <w:color w:val="003300"/>
          <w:sz w:val="18"/>
          <w:szCs w:val="18"/>
          <w:lang w:eastAsia="tr-TR"/>
        </w:rPr>
        <w:br/>
        <w:t xml:space="preserve">* </w:t>
      </w:r>
      <w:proofErr w:type="gramStart"/>
      <w:r w:rsidRPr="00ED502E">
        <w:rPr>
          <w:rFonts w:ascii="Arial" w:eastAsia="Times New Roman" w:hAnsi="Arial" w:cs="Arial"/>
          <w:color w:val="003300"/>
          <w:sz w:val="18"/>
          <w:szCs w:val="18"/>
          <w:lang w:eastAsia="tr-TR"/>
        </w:rPr>
        <w:t>Saygı,sevgi</w:t>
      </w:r>
      <w:proofErr w:type="gramEnd"/>
      <w:r w:rsidRPr="00ED502E">
        <w:rPr>
          <w:rFonts w:ascii="Arial" w:eastAsia="Times New Roman" w:hAnsi="Arial" w:cs="Arial"/>
          <w:color w:val="003300"/>
          <w:sz w:val="18"/>
          <w:szCs w:val="18"/>
          <w:lang w:eastAsia="tr-TR"/>
        </w:rPr>
        <w:t>,</w:t>
      </w:r>
      <w:r w:rsidRPr="00ED502E">
        <w:rPr>
          <w:rFonts w:ascii="Arial" w:eastAsia="Times New Roman" w:hAnsi="Arial" w:cs="Arial"/>
          <w:color w:val="003300"/>
          <w:sz w:val="18"/>
          <w:szCs w:val="18"/>
          <w:lang w:eastAsia="tr-TR"/>
        </w:rPr>
        <w:br/>
        <w:t>* Paylaşma, iş bölümü,</w:t>
      </w:r>
      <w:r w:rsidRPr="00ED502E">
        <w:rPr>
          <w:rFonts w:ascii="Arial" w:eastAsia="Times New Roman" w:hAnsi="Arial" w:cs="Arial"/>
          <w:color w:val="003300"/>
          <w:sz w:val="18"/>
          <w:szCs w:val="18"/>
          <w:lang w:eastAsia="tr-TR"/>
        </w:rPr>
        <w:br/>
        <w:t>* Sorumluluk</w:t>
      </w:r>
      <w:r w:rsidRPr="00ED502E">
        <w:rPr>
          <w:rFonts w:ascii="Arial" w:eastAsia="Times New Roman" w:hAnsi="Arial" w:cs="Arial"/>
          <w:color w:val="003300"/>
          <w:sz w:val="18"/>
          <w:szCs w:val="18"/>
          <w:lang w:eastAsia="tr-TR"/>
        </w:rPr>
        <w:br/>
        <w:t>* Sosyal çevre oluşturma açısından çocuğu geleceğe hazırlayan en güvenli ortamdır.</w:t>
      </w:r>
      <w:r w:rsidRPr="00ED502E">
        <w:rPr>
          <w:rFonts w:ascii="Arial" w:eastAsia="Times New Roman" w:hAnsi="Arial" w:cs="Arial"/>
          <w:color w:val="003300"/>
          <w:sz w:val="18"/>
          <w:szCs w:val="18"/>
          <w:lang w:eastAsia="tr-TR"/>
        </w:rPr>
        <w:br/>
      </w:r>
      <w:r w:rsidRPr="00ED502E">
        <w:rPr>
          <w:rFonts w:ascii="Arial" w:eastAsia="Times New Roman" w:hAnsi="Arial" w:cs="Arial"/>
          <w:color w:val="003300"/>
          <w:sz w:val="18"/>
          <w:szCs w:val="18"/>
          <w:lang w:eastAsia="tr-TR"/>
        </w:rPr>
        <w:br/>
        <w:t>Bilindiği gibi, 3 ile 6 yaş arası çocukta pek çok gelişimsel değişmenin yaşandığı yıllardır. Normal gelişim gösteren bir çocuk, 6 yaş civarında pek çok motor becerileri kazanmış, çeşitli fiziksel becerilerini kullanmaya başlamıştır.</w:t>
      </w:r>
      <w:r w:rsidRPr="00ED502E">
        <w:rPr>
          <w:rFonts w:ascii="Arial" w:eastAsia="Times New Roman" w:hAnsi="Arial" w:cs="Arial"/>
          <w:color w:val="003300"/>
          <w:sz w:val="18"/>
          <w:lang w:eastAsia="tr-TR"/>
        </w:rPr>
        <w:t> </w:t>
      </w:r>
      <w:r w:rsidRPr="00ED502E">
        <w:rPr>
          <w:rFonts w:ascii="Arial" w:eastAsia="Times New Roman" w:hAnsi="Arial" w:cs="Arial"/>
          <w:color w:val="003300"/>
          <w:sz w:val="18"/>
          <w:szCs w:val="18"/>
          <w:lang w:eastAsia="tr-TR"/>
        </w:rPr>
        <w:br/>
      </w:r>
      <w:r w:rsidRPr="00ED502E">
        <w:rPr>
          <w:rFonts w:ascii="Arial" w:eastAsia="Times New Roman" w:hAnsi="Arial" w:cs="Arial"/>
          <w:color w:val="003300"/>
          <w:sz w:val="18"/>
          <w:szCs w:val="18"/>
          <w:lang w:eastAsia="tr-TR"/>
        </w:rPr>
        <w:br/>
        <w:t>Bilişsel gelişim açısından ise, fiziksel ve sosyal çevresi ile ilgili yoğun bir bilgi birikimi oluşturmaya ve çevresinde gelişen olayları anlamaya başlamıştır.</w:t>
      </w:r>
      <w:r w:rsidRPr="00ED502E">
        <w:rPr>
          <w:rFonts w:ascii="Arial" w:eastAsia="Times New Roman" w:hAnsi="Arial" w:cs="Arial"/>
          <w:color w:val="003300"/>
          <w:sz w:val="18"/>
          <w:lang w:eastAsia="tr-TR"/>
        </w:rPr>
        <w:t> </w:t>
      </w:r>
      <w:r w:rsidRPr="00ED502E">
        <w:rPr>
          <w:rFonts w:ascii="Arial" w:eastAsia="Times New Roman" w:hAnsi="Arial" w:cs="Arial"/>
          <w:color w:val="003300"/>
          <w:sz w:val="18"/>
          <w:szCs w:val="18"/>
          <w:lang w:eastAsia="tr-TR"/>
        </w:rPr>
        <w:br/>
      </w:r>
      <w:r w:rsidRPr="00ED502E">
        <w:rPr>
          <w:rFonts w:ascii="Arial" w:eastAsia="Times New Roman" w:hAnsi="Arial" w:cs="Arial"/>
          <w:color w:val="003300"/>
          <w:sz w:val="18"/>
          <w:szCs w:val="18"/>
          <w:lang w:eastAsia="tr-TR"/>
        </w:rPr>
        <w:lastRenderedPageBreak/>
        <w:br/>
        <w:t xml:space="preserve">Buna karşın, okul öncesi yılları çocuğun soyut düşünme yetisinin henüz tam şekillenmediği ve bu nedenle yapılan tüm etkinliklerin somut bir biçimde çocuğun yaparak ve deneyerek öğrenmeyi gerçekleştirdiği yıllardır. </w:t>
      </w:r>
      <w:proofErr w:type="gramStart"/>
      <w:r w:rsidRPr="00ED502E">
        <w:rPr>
          <w:rFonts w:ascii="Arial" w:eastAsia="Times New Roman" w:hAnsi="Arial" w:cs="Arial"/>
          <w:color w:val="003300"/>
          <w:sz w:val="18"/>
          <w:szCs w:val="18"/>
          <w:lang w:eastAsia="tr-TR"/>
        </w:rPr>
        <w:t>düşünüldüğünde</w:t>
      </w:r>
      <w:proofErr w:type="gramEnd"/>
      <w:r w:rsidRPr="00ED502E">
        <w:rPr>
          <w:rFonts w:ascii="Arial" w:eastAsia="Times New Roman" w:hAnsi="Arial" w:cs="Arial"/>
          <w:color w:val="003300"/>
          <w:sz w:val="18"/>
          <w:szCs w:val="18"/>
          <w:lang w:eastAsia="tr-TR"/>
        </w:rPr>
        <w:t>, okul öncesi yılları çocuğun arkadaşları ve öğretmeni ile birebir olarak kuracağı iletişime dayalı konuşma ve dinleme becerilerini geliştirici etkinliklerin ağır bastığı yıllar olmalıdır.</w:t>
      </w:r>
    </w:p>
    <w:p w:rsidR="00ED502E" w:rsidRPr="00ED502E" w:rsidRDefault="00ED502E" w:rsidP="00ED502E">
      <w:pPr>
        <w:shd w:val="clear" w:color="auto" w:fill="F2F2F2"/>
        <w:spacing w:before="240" w:after="240" w:line="270" w:lineRule="atLeast"/>
        <w:rPr>
          <w:rFonts w:ascii="Arial" w:eastAsia="Times New Roman" w:hAnsi="Arial" w:cs="Arial"/>
          <w:color w:val="333333"/>
          <w:sz w:val="18"/>
          <w:szCs w:val="18"/>
          <w:lang w:eastAsia="tr-TR"/>
        </w:rPr>
      </w:pPr>
      <w:r w:rsidRPr="00ED502E">
        <w:rPr>
          <w:rFonts w:ascii="Times New Roman" w:eastAsia="Times New Roman" w:hAnsi="Times New Roman" w:cs="Times New Roman"/>
          <w:color w:val="000000"/>
          <w:sz w:val="24"/>
          <w:szCs w:val="24"/>
          <w:lang w:eastAsia="tr-TR"/>
        </w:rPr>
        <w:br/>
      </w:r>
      <w:r w:rsidRPr="00ED502E">
        <w:rPr>
          <w:rFonts w:ascii="Arial" w:eastAsia="Times New Roman" w:hAnsi="Arial" w:cs="Arial"/>
          <w:b/>
          <w:bCs/>
          <w:color w:val="003300"/>
          <w:sz w:val="24"/>
          <w:szCs w:val="24"/>
          <w:lang w:eastAsia="tr-TR"/>
        </w:rPr>
        <w:t>Okul öncesi eğitim neden gereklidir</w:t>
      </w:r>
      <w:r w:rsidRPr="00ED502E">
        <w:rPr>
          <w:rFonts w:ascii="Arial" w:eastAsia="Times New Roman" w:hAnsi="Arial" w:cs="Arial"/>
          <w:b/>
          <w:bCs/>
          <w:color w:val="003300"/>
          <w:sz w:val="24"/>
          <w:szCs w:val="24"/>
          <w:lang w:eastAsia="tr-TR"/>
        </w:rPr>
        <w:br/>
      </w:r>
      <w:r w:rsidRPr="00ED502E">
        <w:rPr>
          <w:rFonts w:ascii="Arial" w:eastAsia="Times New Roman" w:hAnsi="Arial" w:cs="Arial"/>
          <w:color w:val="003300"/>
          <w:sz w:val="24"/>
          <w:szCs w:val="24"/>
          <w:lang w:eastAsia="tr-TR"/>
        </w:rPr>
        <w:br/>
        <w:t xml:space="preserve">* Çocukta </w:t>
      </w:r>
      <w:proofErr w:type="gramStart"/>
      <w:r w:rsidRPr="00ED502E">
        <w:rPr>
          <w:rFonts w:ascii="Arial" w:eastAsia="Times New Roman" w:hAnsi="Arial" w:cs="Arial"/>
          <w:color w:val="003300"/>
          <w:sz w:val="24"/>
          <w:szCs w:val="24"/>
          <w:lang w:eastAsia="tr-TR"/>
        </w:rPr>
        <w:t>zeka</w:t>
      </w:r>
      <w:proofErr w:type="gramEnd"/>
      <w:r w:rsidRPr="00ED502E">
        <w:rPr>
          <w:rFonts w:ascii="Arial" w:eastAsia="Times New Roman" w:hAnsi="Arial" w:cs="Arial"/>
          <w:color w:val="003300"/>
          <w:sz w:val="24"/>
          <w:szCs w:val="24"/>
          <w:lang w:eastAsia="tr-TR"/>
        </w:rPr>
        <w:t xml:space="preserve"> gelişiminin %70 </w:t>
      </w:r>
      <w:proofErr w:type="spellStart"/>
      <w:r w:rsidRPr="00ED502E">
        <w:rPr>
          <w:rFonts w:ascii="Arial" w:eastAsia="Times New Roman" w:hAnsi="Arial" w:cs="Arial"/>
          <w:color w:val="003300"/>
          <w:sz w:val="24"/>
          <w:szCs w:val="24"/>
          <w:lang w:eastAsia="tr-TR"/>
        </w:rPr>
        <w:t>lik</w:t>
      </w:r>
      <w:proofErr w:type="spellEnd"/>
      <w:r w:rsidRPr="00ED502E">
        <w:rPr>
          <w:rFonts w:ascii="Arial" w:eastAsia="Times New Roman" w:hAnsi="Arial" w:cs="Arial"/>
          <w:color w:val="003300"/>
          <w:sz w:val="24"/>
          <w:szCs w:val="24"/>
          <w:lang w:eastAsia="tr-TR"/>
        </w:rPr>
        <w:t xml:space="preserve"> kısmı 7 yaşına kadar tamamlanır ve öğrenme becerisi bu yaşta gelişir.</w:t>
      </w:r>
      <w:r w:rsidRPr="00ED502E">
        <w:rPr>
          <w:rFonts w:ascii="Arial" w:eastAsia="Times New Roman" w:hAnsi="Arial" w:cs="Arial"/>
          <w:color w:val="003300"/>
          <w:sz w:val="24"/>
          <w:szCs w:val="24"/>
          <w:lang w:eastAsia="tr-TR"/>
        </w:rPr>
        <w:br/>
        <w:t>* Çocuğun grup içine katılması, sağlıklı ilişkiler kurması, kültürel değerlerine sahip çıkması, sosyalleşmesi gibi olgular bu yaşta gelişir. </w:t>
      </w:r>
      <w:r w:rsidRPr="00ED502E">
        <w:rPr>
          <w:rFonts w:ascii="Arial" w:eastAsia="Times New Roman" w:hAnsi="Arial" w:cs="Arial"/>
          <w:color w:val="003300"/>
          <w:sz w:val="24"/>
          <w:szCs w:val="24"/>
          <w:lang w:eastAsia="tr-TR"/>
        </w:rPr>
        <w:br/>
        <w:t>* Bu dönemdeki sapma ve olumsuzluklar çocuğun bütün yaşamını olumsuz yönde etkiler.</w:t>
      </w:r>
      <w:r w:rsidRPr="00ED502E">
        <w:rPr>
          <w:rFonts w:ascii="Arial" w:eastAsia="Times New Roman" w:hAnsi="Arial" w:cs="Arial"/>
          <w:color w:val="003300"/>
          <w:sz w:val="24"/>
          <w:szCs w:val="24"/>
          <w:lang w:eastAsia="tr-TR"/>
        </w:rPr>
        <w:br/>
        <w:t>* Farklı kültür ortamlarından ve ailelerden gelen çocuklar ortak bir yetişme ortamına okul öncesi eğitim kurumlarında ulaşır. Çocuk kendine güven duygusunu bu kurumlarda kazanmaya başlar.</w:t>
      </w:r>
      <w:r w:rsidRPr="00ED502E">
        <w:rPr>
          <w:rFonts w:ascii="Arial" w:eastAsia="Times New Roman" w:hAnsi="Arial" w:cs="Arial"/>
          <w:color w:val="003300"/>
          <w:sz w:val="24"/>
          <w:szCs w:val="24"/>
          <w:lang w:eastAsia="tr-TR"/>
        </w:rPr>
        <w:br/>
        <w:t>* Dilini doğru, yanlışsız ve güzel konuşma özelliğini bu yaşta öğrenir. Toplumu, çevreyi, evreni ve insan davranışlarını tanımaya başlar.</w:t>
      </w:r>
      <w:r w:rsidRPr="00ED502E">
        <w:rPr>
          <w:rFonts w:ascii="Arial" w:eastAsia="Times New Roman" w:hAnsi="Arial" w:cs="Arial"/>
          <w:color w:val="003300"/>
          <w:sz w:val="24"/>
          <w:szCs w:val="24"/>
          <w:lang w:eastAsia="tr-TR"/>
        </w:rPr>
        <w:br/>
        <w:t>* Nesneleri, eşya ve varlıkları, temel bir takım becerileri, davranışları, olumlulukları ve olumsuzlukları öğrenmeye başlama yaşı 4-6 yaşları arasındadır.</w:t>
      </w:r>
      <w:r w:rsidRPr="00ED502E">
        <w:rPr>
          <w:rFonts w:ascii="Arial" w:eastAsia="Times New Roman" w:hAnsi="Arial" w:cs="Arial"/>
          <w:color w:val="003300"/>
          <w:sz w:val="24"/>
          <w:szCs w:val="24"/>
          <w:lang w:eastAsia="tr-TR"/>
        </w:rPr>
        <w:br/>
        <w:t>* Aile içi desteğin tek başına yetmediği, çocuğun kendi yaşıtlarıyla birlikte olabileceği, bedensel ve zihinsel gelişmelerini sağlıklı biçimde sürdürebilecekleri bir ortam olduğu için okul öncesi eğitim zorunlu ve gereklidir.</w:t>
      </w:r>
      <w:r w:rsidRPr="00ED502E">
        <w:rPr>
          <w:rFonts w:ascii="Arial" w:eastAsia="Times New Roman" w:hAnsi="Arial" w:cs="Arial"/>
          <w:color w:val="003300"/>
          <w:sz w:val="24"/>
          <w:szCs w:val="24"/>
          <w:lang w:eastAsia="tr-TR"/>
        </w:rPr>
        <w:br/>
      </w:r>
      <w:r w:rsidRPr="00ED502E">
        <w:rPr>
          <w:rFonts w:ascii="Arial" w:eastAsia="Times New Roman" w:hAnsi="Arial" w:cs="Arial"/>
          <w:color w:val="003300"/>
          <w:sz w:val="24"/>
          <w:szCs w:val="24"/>
          <w:lang w:eastAsia="tr-TR"/>
        </w:rPr>
        <w:br/>
        <w:t xml:space="preserve">Türkiye genelinde ortalama okul öncesi okullaşma oranı %15 </w:t>
      </w:r>
      <w:proofErr w:type="gramStart"/>
      <w:r w:rsidRPr="00ED502E">
        <w:rPr>
          <w:rFonts w:ascii="Arial" w:eastAsia="Times New Roman" w:hAnsi="Arial" w:cs="Arial"/>
          <w:color w:val="003300"/>
          <w:sz w:val="24"/>
          <w:szCs w:val="24"/>
          <w:lang w:eastAsia="tr-TR"/>
        </w:rPr>
        <w:t>tir</w:t>
      </w:r>
      <w:proofErr w:type="gramEnd"/>
      <w:r w:rsidRPr="00ED502E">
        <w:rPr>
          <w:rFonts w:ascii="Arial" w:eastAsia="Times New Roman" w:hAnsi="Arial" w:cs="Arial"/>
          <w:color w:val="003300"/>
          <w:sz w:val="24"/>
          <w:szCs w:val="24"/>
          <w:lang w:eastAsia="tr-TR"/>
        </w:rPr>
        <w:t xml:space="preserve">. Bu son derece çarpıcı bir orandır. Diğer Ülkelerle karşılaştırıldığı zaman durum daha net olarak anlaşılmaktadır. </w:t>
      </w:r>
      <w:proofErr w:type="spellStart"/>
      <w:r w:rsidRPr="00ED502E">
        <w:rPr>
          <w:rFonts w:ascii="Arial" w:eastAsia="Times New Roman" w:hAnsi="Arial" w:cs="Arial"/>
          <w:color w:val="003300"/>
          <w:sz w:val="24"/>
          <w:szCs w:val="24"/>
          <w:lang w:eastAsia="tr-TR"/>
        </w:rPr>
        <w:t>Avrupadaki</w:t>
      </w:r>
      <w:proofErr w:type="spellEnd"/>
      <w:r w:rsidRPr="00ED502E">
        <w:rPr>
          <w:rFonts w:ascii="Arial" w:eastAsia="Times New Roman" w:hAnsi="Arial" w:cs="Arial"/>
          <w:color w:val="003300"/>
          <w:sz w:val="24"/>
          <w:szCs w:val="24"/>
          <w:lang w:eastAsia="tr-TR"/>
        </w:rPr>
        <w:t xml:space="preserve"> </w:t>
      </w:r>
      <w:proofErr w:type="gramStart"/>
      <w:r w:rsidRPr="00ED502E">
        <w:rPr>
          <w:rFonts w:ascii="Arial" w:eastAsia="Times New Roman" w:hAnsi="Arial" w:cs="Arial"/>
          <w:color w:val="003300"/>
          <w:sz w:val="24"/>
          <w:szCs w:val="24"/>
          <w:lang w:eastAsia="tr-TR"/>
        </w:rPr>
        <w:t>bir çok</w:t>
      </w:r>
      <w:proofErr w:type="gramEnd"/>
      <w:r w:rsidRPr="00ED502E">
        <w:rPr>
          <w:rFonts w:ascii="Arial" w:eastAsia="Times New Roman" w:hAnsi="Arial" w:cs="Arial"/>
          <w:color w:val="003300"/>
          <w:sz w:val="24"/>
          <w:szCs w:val="24"/>
          <w:lang w:eastAsia="tr-TR"/>
        </w:rPr>
        <w:t xml:space="preserve"> ülkede bu oran %100’dür.</w:t>
      </w:r>
      <w:r w:rsidRPr="00ED502E">
        <w:rPr>
          <w:rFonts w:ascii="Arial" w:eastAsia="Times New Roman" w:hAnsi="Arial" w:cs="Arial"/>
          <w:color w:val="003300"/>
          <w:sz w:val="24"/>
          <w:szCs w:val="24"/>
          <w:lang w:eastAsia="tr-TR"/>
        </w:rPr>
        <w:br/>
      </w:r>
      <w:r w:rsidRPr="00ED502E">
        <w:rPr>
          <w:rFonts w:ascii="Arial" w:eastAsia="Times New Roman" w:hAnsi="Arial" w:cs="Arial"/>
          <w:color w:val="003300"/>
          <w:sz w:val="24"/>
          <w:szCs w:val="24"/>
          <w:lang w:eastAsia="tr-TR"/>
        </w:rPr>
        <w:br/>
        <w:t>Okulöncesi eğitiminin desteklenmesi için sonuç olarak şunları söyleyebiliriz: Aile ve eğitimci işbirliği ile gerçekleşen okulöncesi eğitim; çocuğun daha yaratıcı, ileriyi görebilen, yeni ürünler yaratabilen ve çevresini kendi amaçları için yönlendirebilen özerk bir birey olarak yetişmesine katkı sağlayacaktır</w:t>
      </w:r>
    </w:p>
    <w:p w:rsidR="00ED502E" w:rsidRPr="00ED502E" w:rsidRDefault="00ED502E" w:rsidP="00ED502E">
      <w:pPr>
        <w:shd w:val="clear" w:color="auto" w:fill="F2F2F2"/>
        <w:spacing w:before="240" w:after="240" w:line="270" w:lineRule="atLeast"/>
        <w:rPr>
          <w:rFonts w:ascii="Arial" w:eastAsia="Times New Roman" w:hAnsi="Arial" w:cs="Arial"/>
          <w:color w:val="333333"/>
          <w:sz w:val="18"/>
          <w:szCs w:val="18"/>
          <w:lang w:eastAsia="tr-TR"/>
        </w:rPr>
      </w:pPr>
      <w:r w:rsidRPr="00ED502E">
        <w:rPr>
          <w:rFonts w:ascii="Times New Roman" w:eastAsia="Times New Roman" w:hAnsi="Times New Roman" w:cs="Times New Roman"/>
          <w:color w:val="000000"/>
          <w:sz w:val="24"/>
          <w:szCs w:val="24"/>
          <w:lang w:eastAsia="tr-TR"/>
        </w:rPr>
        <w:br/>
      </w:r>
      <w:r w:rsidRPr="00ED502E">
        <w:rPr>
          <w:rFonts w:ascii="Arial" w:eastAsia="Times New Roman" w:hAnsi="Arial" w:cs="Arial"/>
          <w:color w:val="003300"/>
          <w:sz w:val="24"/>
          <w:szCs w:val="24"/>
          <w:lang w:eastAsia="tr-TR"/>
        </w:rPr>
        <w:t>Sonuç olarak;</w:t>
      </w:r>
      <w:r w:rsidRPr="00ED502E">
        <w:rPr>
          <w:rFonts w:ascii="Arial" w:eastAsia="Times New Roman" w:hAnsi="Arial" w:cs="Arial"/>
          <w:color w:val="003300"/>
          <w:sz w:val="24"/>
          <w:szCs w:val="24"/>
          <w:lang w:eastAsia="tr-TR"/>
        </w:rPr>
        <w:br/>
      </w:r>
      <w:r w:rsidRPr="00ED502E">
        <w:rPr>
          <w:rFonts w:ascii="Arial" w:eastAsia="Times New Roman" w:hAnsi="Arial" w:cs="Arial"/>
          <w:color w:val="003300"/>
          <w:sz w:val="24"/>
          <w:szCs w:val="24"/>
          <w:lang w:eastAsia="tr-TR"/>
        </w:rPr>
        <w:br/>
      </w:r>
      <w:r w:rsidRPr="00ED502E">
        <w:rPr>
          <w:rFonts w:ascii="Arial" w:eastAsia="Times New Roman" w:hAnsi="Arial" w:cs="Arial"/>
          <w:b/>
          <w:bCs/>
          <w:color w:val="003300"/>
          <w:sz w:val="24"/>
          <w:szCs w:val="24"/>
          <w:lang w:eastAsia="tr-TR"/>
        </w:rPr>
        <w:t>Okul öncesi eğitim önemli ve her çocuk için gereklidir</w:t>
      </w:r>
      <w:proofErr w:type="gramStart"/>
      <w:r w:rsidRPr="00ED502E">
        <w:rPr>
          <w:rFonts w:ascii="Arial" w:eastAsia="Times New Roman" w:hAnsi="Arial" w:cs="Arial"/>
          <w:b/>
          <w:bCs/>
          <w:color w:val="003300"/>
          <w:sz w:val="24"/>
          <w:szCs w:val="24"/>
          <w:lang w:eastAsia="tr-TR"/>
        </w:rPr>
        <w:t>!...</w:t>
      </w:r>
      <w:proofErr w:type="gramEnd"/>
    </w:p>
    <w:p w:rsidR="009256FC" w:rsidRDefault="00ED502E" w:rsidP="00ED502E">
      <w:r w:rsidRPr="00ED502E">
        <w:rPr>
          <w:rFonts w:ascii="Arial" w:eastAsia="Times New Roman" w:hAnsi="Arial" w:cs="Arial"/>
          <w:color w:val="333333"/>
          <w:sz w:val="18"/>
          <w:lang w:eastAsia="tr-TR"/>
        </w:rPr>
        <w:t> </w:t>
      </w:r>
    </w:p>
    <w:sectPr w:rsidR="009256FC" w:rsidSect="009256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502E"/>
    <w:rsid w:val="009256FC"/>
    <w:rsid w:val="00ED50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6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D50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D502E"/>
  </w:style>
  <w:style w:type="character" w:styleId="Gl">
    <w:name w:val="Strong"/>
    <w:basedOn w:val="VarsaylanParagrafYazTipi"/>
    <w:uiPriority w:val="22"/>
    <w:qFormat/>
    <w:rsid w:val="00ED502E"/>
    <w:rPr>
      <w:b/>
      <w:bCs/>
    </w:rPr>
  </w:style>
  <w:style w:type="character" w:customStyle="1" w:styleId="articleseparator">
    <w:name w:val="article_separator"/>
    <w:basedOn w:val="VarsaylanParagrafYazTipi"/>
    <w:rsid w:val="00ED502E"/>
  </w:style>
</w:styles>
</file>

<file path=word/webSettings.xml><?xml version="1.0" encoding="utf-8"?>
<w:webSettings xmlns:r="http://schemas.openxmlformats.org/officeDocument/2006/relationships" xmlns:w="http://schemas.openxmlformats.org/wordprocessingml/2006/main">
  <w:divs>
    <w:div w:id="2116703433">
      <w:bodyDiv w:val="1"/>
      <w:marLeft w:val="0"/>
      <w:marRight w:val="0"/>
      <w:marTop w:val="0"/>
      <w:marBottom w:val="0"/>
      <w:divBdr>
        <w:top w:val="none" w:sz="0" w:space="0" w:color="auto"/>
        <w:left w:val="none" w:sz="0" w:space="0" w:color="auto"/>
        <w:bottom w:val="none" w:sz="0" w:space="0" w:color="auto"/>
        <w:right w:val="none" w:sz="0" w:space="0" w:color="auto"/>
      </w:divBdr>
      <w:divsChild>
        <w:div w:id="1597787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4498</Characters>
  <Application>Microsoft Office Word</Application>
  <DocSecurity>0</DocSecurity>
  <Lines>37</Lines>
  <Paragraphs>10</Paragraphs>
  <ScaleCrop>false</ScaleCrop>
  <Company>Your Organization</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2015-12-30T12:03:00Z</dcterms:created>
  <dcterms:modified xsi:type="dcterms:W3CDTF">2015-12-30T12:04:00Z</dcterms:modified>
</cp:coreProperties>
</file>